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C3A" w:rsidRDefault="00E75C3A" w:rsidP="00E75C3A">
      <w:pPr>
        <w:pStyle w:val="NormalWeb"/>
        <w:jc w:val="center"/>
      </w:pPr>
      <w:r>
        <w:rPr>
          <w:rStyle w:val="Strong"/>
        </w:rPr>
        <w:t>Add a Contents Page to Your Booklet</w:t>
      </w:r>
    </w:p>
    <w:p w:rsidR="00E75C3A" w:rsidRDefault="00E75C3A" w:rsidP="00E75C3A">
      <w:pPr>
        <w:pStyle w:val="NormalWeb"/>
      </w:pPr>
      <w:r>
        <w:t xml:space="preserve">You will insert a contents page on page 2 of your document. Click onto page 2. Type the word "Contents" at the top, and center it. Apply the Title style to the text: </w:t>
      </w:r>
    </w:p>
    <w:p w:rsidR="00E75C3A" w:rsidRDefault="00E75C3A" w:rsidP="00E75C3A">
      <w:pPr>
        <w:pStyle w:val="NormalWeb"/>
      </w:pPr>
      <w:r>
        <w:rPr>
          <w:noProof/>
        </w:rPr>
        <w:drawing>
          <wp:inline distT="0" distB="0" distL="0" distR="0" wp14:anchorId="7CCE6A70" wp14:editId="55D618F5">
            <wp:extent cx="5695950" cy="733425"/>
            <wp:effectExtent l="0" t="0" r="0" b="9525"/>
            <wp:docPr id="1" name="Picture 1" descr="Title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tle Styl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95950" cy="733425"/>
                    </a:xfrm>
                    <a:prstGeom prst="rect">
                      <a:avLst/>
                    </a:prstGeom>
                    <a:noFill/>
                    <a:ln>
                      <a:noFill/>
                    </a:ln>
                  </pic:spPr>
                </pic:pic>
              </a:graphicData>
            </a:graphic>
          </wp:inline>
        </w:drawing>
      </w:r>
      <w:r>
        <w:t>.</w:t>
      </w:r>
    </w:p>
    <w:p w:rsidR="00E75C3A" w:rsidRDefault="00E75C3A" w:rsidP="00E75C3A">
      <w:pPr>
        <w:pStyle w:val="NormalWeb"/>
      </w:pPr>
      <w:r>
        <w:t xml:space="preserve">If your text has the Fairy Tale format it will affect the way your Table of Contents page will display. </w:t>
      </w:r>
    </w:p>
    <w:p w:rsidR="00E75C3A" w:rsidRDefault="00E75C3A" w:rsidP="00E75C3A">
      <w:pPr>
        <w:pStyle w:val="NormalWeb"/>
      </w:pPr>
      <w:r>
        <w:t>Again, hit the enter key four times to give yourself some space. Your page will then look like this:</w:t>
      </w:r>
    </w:p>
    <w:p w:rsidR="00E75C3A" w:rsidRDefault="00E75C3A" w:rsidP="00E75C3A">
      <w:pPr>
        <w:pStyle w:val="NormalWeb"/>
      </w:pPr>
      <w:r>
        <w:rPr>
          <w:noProof/>
        </w:rPr>
        <w:drawing>
          <wp:inline distT="0" distB="0" distL="0" distR="0" wp14:anchorId="15D63A69" wp14:editId="011F9FE3">
            <wp:extent cx="3438525" cy="4438650"/>
            <wp:effectExtent l="0" t="0" r="9525" b="0"/>
            <wp:docPr id="2" name="Picture 2" descr="Content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ntents P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38525" cy="4438650"/>
                    </a:xfrm>
                    <a:prstGeom prst="rect">
                      <a:avLst/>
                    </a:prstGeom>
                    <a:noFill/>
                    <a:ln>
                      <a:noFill/>
                    </a:ln>
                  </pic:spPr>
                </pic:pic>
              </a:graphicData>
            </a:graphic>
          </wp:inline>
        </w:drawing>
      </w:r>
    </w:p>
    <w:p w:rsidR="00E75C3A" w:rsidRDefault="00E75C3A" w:rsidP="00E75C3A">
      <w:pPr>
        <w:pStyle w:val="NormalWeb"/>
      </w:pPr>
      <w:r>
        <w:t xml:space="preserve">With your cursor flashing just before the Section Break, at the start of the line, click on the </w:t>
      </w:r>
      <w:r>
        <w:rPr>
          <w:rStyle w:val="Strong"/>
        </w:rPr>
        <w:t>References</w:t>
      </w:r>
      <w:r>
        <w:t xml:space="preserve"> tab at the top of Microsoft Word. On the References tab locate the </w:t>
      </w:r>
      <w:r>
        <w:rPr>
          <w:rStyle w:val="Strong"/>
        </w:rPr>
        <w:t>Table of Contents</w:t>
      </w:r>
      <w:r>
        <w:t xml:space="preserve"> panel. Click the Table of Contents item to see the following menu:</w:t>
      </w:r>
    </w:p>
    <w:p w:rsidR="00E75C3A" w:rsidRDefault="00E75C3A" w:rsidP="00E75C3A">
      <w:pPr>
        <w:pStyle w:val="NormalWeb"/>
      </w:pPr>
      <w:r>
        <w:rPr>
          <w:noProof/>
        </w:rPr>
        <w:lastRenderedPageBreak/>
        <w:drawing>
          <wp:inline distT="0" distB="0" distL="0" distR="0" wp14:anchorId="568B7B07" wp14:editId="1FA03539">
            <wp:extent cx="3838575" cy="5476875"/>
            <wp:effectExtent l="0" t="0" r="9525" b="9525"/>
            <wp:docPr id="3" name="Picture 3" descr="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able of Conten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38575" cy="5476875"/>
                    </a:xfrm>
                    <a:prstGeom prst="rect">
                      <a:avLst/>
                    </a:prstGeom>
                    <a:noFill/>
                    <a:ln>
                      <a:noFill/>
                    </a:ln>
                  </pic:spPr>
                </pic:pic>
              </a:graphicData>
            </a:graphic>
          </wp:inline>
        </w:drawing>
      </w:r>
    </w:p>
    <w:p w:rsidR="00E75C3A" w:rsidRDefault="00E75C3A" w:rsidP="00E75C3A">
      <w:pPr>
        <w:pStyle w:val="NormalWeb"/>
      </w:pPr>
      <w:r>
        <w:t>As you can see, there are a few built-in styles you can use. But click the menu item at the bottom that says "Insert Table of Contents". The following dialogue box should then appear:</w:t>
      </w:r>
    </w:p>
    <w:p w:rsidR="00E75C3A" w:rsidRDefault="00E75C3A" w:rsidP="00E75C3A">
      <w:pPr>
        <w:pStyle w:val="NormalWeb"/>
      </w:pPr>
      <w:r>
        <w:rPr>
          <w:noProof/>
        </w:rPr>
        <w:lastRenderedPageBreak/>
        <w:drawing>
          <wp:inline distT="0" distB="0" distL="0" distR="0" wp14:anchorId="3FFB8DD1" wp14:editId="53713FC5">
            <wp:extent cx="5048250" cy="4467225"/>
            <wp:effectExtent l="0" t="0" r="0" b="9525"/>
            <wp:docPr id="4" name="Picture 4" descr="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able of Conten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0" cy="4467225"/>
                    </a:xfrm>
                    <a:prstGeom prst="rect">
                      <a:avLst/>
                    </a:prstGeom>
                    <a:noFill/>
                    <a:ln>
                      <a:noFill/>
                    </a:ln>
                  </pic:spPr>
                </pic:pic>
              </a:graphicData>
            </a:graphic>
          </wp:inline>
        </w:drawing>
      </w:r>
    </w:p>
    <w:p w:rsidR="00E75C3A" w:rsidRDefault="00E75C3A" w:rsidP="00E75C3A">
      <w:pPr>
        <w:pStyle w:val="NormalWeb"/>
      </w:pPr>
      <w:r>
        <w:t xml:space="preserve">The Heading 1, Heading 2 and Heading 3 refer to in-built styles. You didn't use any of these styles, but created your own. That means you need click the </w:t>
      </w:r>
      <w:r>
        <w:rPr>
          <w:rStyle w:val="Strong"/>
        </w:rPr>
        <w:t>Options</w:t>
      </w:r>
      <w:r>
        <w:t xml:space="preserve"> button at the bottom.</w:t>
      </w:r>
    </w:p>
    <w:p w:rsidR="00E75C3A" w:rsidRDefault="00E75C3A" w:rsidP="00E75C3A">
      <w:pPr>
        <w:pStyle w:val="NormalWeb"/>
      </w:pPr>
      <w:r>
        <w:t>When you click the Options button, you'll see this dialogue box:</w:t>
      </w:r>
    </w:p>
    <w:p w:rsidR="00E75C3A" w:rsidRDefault="00E75C3A" w:rsidP="00E75C3A">
      <w:pPr>
        <w:pStyle w:val="NormalWeb"/>
      </w:pPr>
      <w:r>
        <w:rPr>
          <w:noProof/>
        </w:rPr>
        <w:lastRenderedPageBreak/>
        <w:drawing>
          <wp:inline distT="0" distB="0" distL="0" distR="0" wp14:anchorId="307C4F56" wp14:editId="63EEE646">
            <wp:extent cx="5019675" cy="4457700"/>
            <wp:effectExtent l="0" t="0" r="9525" b="0"/>
            <wp:docPr id="5" name="Picture 5" descr="Table of Contents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able of Contents Op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4457700"/>
                    </a:xfrm>
                    <a:prstGeom prst="rect">
                      <a:avLst/>
                    </a:prstGeom>
                    <a:noFill/>
                    <a:ln>
                      <a:noFill/>
                    </a:ln>
                  </pic:spPr>
                </pic:pic>
              </a:graphicData>
            </a:graphic>
          </wp:inline>
        </w:drawing>
      </w:r>
    </w:p>
    <w:p w:rsidR="00E75C3A" w:rsidRDefault="00E75C3A" w:rsidP="00E75C3A">
      <w:pPr>
        <w:pStyle w:val="NormalWeb"/>
      </w:pPr>
      <w:r>
        <w:t xml:space="preserve">Notice there is an area called </w:t>
      </w:r>
      <w:r>
        <w:rPr>
          <w:rStyle w:val="Strong"/>
        </w:rPr>
        <w:t>TOC level</w:t>
      </w:r>
      <w:r>
        <w:t>. TOC stands for Table of Contents, and the levels are for different sub headings. You don't have any sub headings, just the story titles. But the default settings are for Heading 1 to be TOC level 1, Heading 2 to be TOC level 2, and Heading 3 to be TOC level 3. You need to delete these numbers.</w:t>
      </w:r>
    </w:p>
    <w:p w:rsidR="00E75C3A" w:rsidRDefault="00E75C3A" w:rsidP="00E75C3A">
      <w:pPr>
        <w:pStyle w:val="NormalWeb"/>
      </w:pPr>
      <w:r>
        <w:t xml:space="preserve">Click inside the text box with the 1 in it. Delete the 1 by hitting the backspace key on your keyboard. Do the same for the 2 and the 3. Now click inside of the </w:t>
      </w:r>
      <w:proofErr w:type="spellStart"/>
      <w:r>
        <w:t>Fairy_Tales_Title</w:t>
      </w:r>
      <w:proofErr w:type="spellEnd"/>
      <w:r>
        <w:t xml:space="preserve"> text box, which is your style. Type the number 1 and your dialogue box will look like this:</w:t>
      </w:r>
    </w:p>
    <w:p w:rsidR="00E75C3A" w:rsidRDefault="00E75C3A" w:rsidP="00E75C3A">
      <w:pPr>
        <w:pStyle w:val="NormalWeb"/>
      </w:pPr>
      <w:r>
        <w:rPr>
          <w:noProof/>
        </w:rPr>
        <w:lastRenderedPageBreak/>
        <w:drawing>
          <wp:inline distT="0" distB="0" distL="0" distR="0" wp14:anchorId="2BFC69DD" wp14:editId="4BD97D77">
            <wp:extent cx="3629025" cy="3086100"/>
            <wp:effectExtent l="0" t="0" r="9525" b="0"/>
            <wp:docPr id="6" name="Picture 6" descr="Options 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Options Se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9025" cy="3086100"/>
                    </a:xfrm>
                    <a:prstGeom prst="rect">
                      <a:avLst/>
                    </a:prstGeom>
                    <a:noFill/>
                    <a:ln>
                      <a:noFill/>
                    </a:ln>
                  </pic:spPr>
                </pic:pic>
              </a:graphicData>
            </a:graphic>
          </wp:inline>
        </w:drawing>
      </w:r>
    </w:p>
    <w:p w:rsidR="00E75C3A" w:rsidRDefault="00E75C3A" w:rsidP="00E75C3A">
      <w:pPr>
        <w:pStyle w:val="NormalWeb"/>
      </w:pPr>
      <w:r>
        <w:t>If you did have sub heading, you could have set them all to the Heading 2 Style. You would have then typed a 2 in the Heading 2 text box. This would get you a table of contents in this style:</w:t>
      </w:r>
    </w:p>
    <w:p w:rsidR="00E75C3A" w:rsidRDefault="00E75C3A" w:rsidP="00E75C3A">
      <w:pPr>
        <w:pStyle w:val="NormalWeb"/>
      </w:pPr>
      <w:r>
        <w:t xml:space="preserve">Main Heading Level 1 </w:t>
      </w:r>
    </w:p>
    <w:p w:rsidR="00E75C3A" w:rsidRDefault="00E75C3A" w:rsidP="00E75C3A">
      <w:pPr>
        <w:pStyle w:val="NormalWeb"/>
      </w:pPr>
      <w:r>
        <w:t xml:space="preserve">Sub Heading Level 2 </w:t>
      </w:r>
      <w:r>
        <w:br/>
        <w:t xml:space="preserve">Sub Heading Level 2 </w:t>
      </w:r>
      <w:r>
        <w:br/>
        <w:t xml:space="preserve">Sub Heading Level 2 </w:t>
      </w:r>
    </w:p>
    <w:p w:rsidR="00E75C3A" w:rsidRDefault="00E75C3A" w:rsidP="00E75C3A">
      <w:pPr>
        <w:pStyle w:val="NormalWeb"/>
      </w:pPr>
      <w:r>
        <w:t>Main Heading Level 1</w:t>
      </w:r>
    </w:p>
    <w:p w:rsidR="00E75C3A" w:rsidRDefault="00E75C3A" w:rsidP="00E75C3A">
      <w:pPr>
        <w:pStyle w:val="NormalWeb"/>
      </w:pPr>
      <w:r>
        <w:t xml:space="preserve">Sub Heading Level 2 </w:t>
      </w:r>
      <w:r>
        <w:br/>
        <w:t xml:space="preserve">Sub Heading Level 2 Sub </w:t>
      </w:r>
      <w:r>
        <w:br/>
        <w:t>Heading Level 2</w:t>
      </w:r>
    </w:p>
    <w:p w:rsidR="00E75C3A" w:rsidRDefault="00E75C3A" w:rsidP="00E75C3A">
      <w:pPr>
        <w:pStyle w:val="NormalWeb"/>
      </w:pPr>
      <w:r>
        <w:t xml:space="preserve">Click OK when your dialogue box looks like ours above. You will be returned to the Table of Contents dialogue box: </w:t>
      </w:r>
    </w:p>
    <w:p w:rsidR="00E75C3A" w:rsidRDefault="00E75C3A" w:rsidP="00E75C3A">
      <w:pPr>
        <w:pStyle w:val="NormalWeb"/>
      </w:pPr>
      <w:r>
        <w:rPr>
          <w:noProof/>
        </w:rPr>
        <w:lastRenderedPageBreak/>
        <w:drawing>
          <wp:inline distT="0" distB="0" distL="0" distR="0" wp14:anchorId="0D76120A" wp14:editId="44C4DC37">
            <wp:extent cx="5067300" cy="4495800"/>
            <wp:effectExtent l="0" t="0" r="0" b="0"/>
            <wp:docPr id="7" name="Picture 7" descr="Classic 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assic Form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67300" cy="4495800"/>
                    </a:xfrm>
                    <a:prstGeom prst="rect">
                      <a:avLst/>
                    </a:prstGeom>
                    <a:noFill/>
                    <a:ln>
                      <a:noFill/>
                    </a:ln>
                  </pic:spPr>
                </pic:pic>
              </a:graphicData>
            </a:graphic>
          </wp:inline>
        </w:drawing>
      </w:r>
    </w:p>
    <w:p w:rsidR="00E75C3A" w:rsidRDefault="00E75C3A" w:rsidP="00E75C3A">
      <w:pPr>
        <w:pStyle w:val="NormalWeb"/>
      </w:pPr>
      <w:r>
        <w:t xml:space="preserve">There are a few areas to take note of here. "Show page numbers" means the page that the story starts on. These are shown on the right hand side because we have ticked the box below it. </w:t>
      </w:r>
    </w:p>
    <w:p w:rsidR="00E75C3A" w:rsidRDefault="00E75C3A" w:rsidP="00E75C3A">
      <w:pPr>
        <w:pStyle w:val="NormalWeb"/>
      </w:pPr>
      <w:r>
        <w:t xml:space="preserve">A Tab leader is the area between the heading and the page number. The default is dots. You can change this from the Tab leader dropdown box. </w:t>
      </w:r>
    </w:p>
    <w:p w:rsidR="00E75C3A" w:rsidRDefault="00E75C3A" w:rsidP="00E75C3A">
      <w:pPr>
        <w:pStyle w:val="NormalWeb"/>
      </w:pPr>
      <w:r>
        <w:t>The Formats dropdown box contains built-in content styles. Click the arrow to see the options available. Selected Classic as your format as shown in the graphic above.</w:t>
      </w:r>
    </w:p>
    <w:p w:rsidR="00E75C3A" w:rsidRDefault="00E75C3A" w:rsidP="00E75C3A">
      <w:pPr>
        <w:pStyle w:val="NormalWeb"/>
      </w:pPr>
      <w:r>
        <w:t xml:space="preserve">The Print Preview at the top will then show this: </w:t>
      </w:r>
    </w:p>
    <w:p w:rsidR="00E75C3A" w:rsidRDefault="00E75C3A" w:rsidP="00E75C3A">
      <w:pPr>
        <w:pStyle w:val="NormalWeb"/>
      </w:pPr>
      <w:r>
        <w:rPr>
          <w:noProof/>
        </w:rPr>
        <w:drawing>
          <wp:inline distT="0" distB="0" distL="0" distR="0" wp14:anchorId="059EB971" wp14:editId="57E4B6A7">
            <wp:extent cx="2352675" cy="1343025"/>
            <wp:effectExtent l="0" t="0" r="9525" b="9525"/>
            <wp:docPr id="8" name="Picture 8" descr="Print 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int Previe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2675" cy="1343025"/>
                    </a:xfrm>
                    <a:prstGeom prst="rect">
                      <a:avLst/>
                    </a:prstGeom>
                    <a:noFill/>
                    <a:ln>
                      <a:noFill/>
                    </a:ln>
                  </pic:spPr>
                </pic:pic>
              </a:graphicData>
            </a:graphic>
          </wp:inline>
        </w:drawing>
      </w:r>
    </w:p>
    <w:p w:rsidR="00E75C3A" w:rsidRDefault="00E75C3A" w:rsidP="00E75C3A">
      <w:pPr>
        <w:pStyle w:val="NormalWeb"/>
      </w:pPr>
      <w:r>
        <w:lastRenderedPageBreak/>
        <w:t>Click OK after selecting Classic and the dialogue box will disappear. Your contents page will then look like this:</w:t>
      </w:r>
    </w:p>
    <w:p w:rsidR="00E75C3A" w:rsidRDefault="00E75C3A" w:rsidP="00E75C3A">
      <w:pPr>
        <w:pStyle w:val="NormalWeb"/>
      </w:pPr>
      <w:r>
        <w:rPr>
          <w:noProof/>
        </w:rPr>
        <w:drawing>
          <wp:inline distT="0" distB="0" distL="0" distR="0" wp14:anchorId="353CD32F" wp14:editId="225D0805">
            <wp:extent cx="4210050" cy="3486150"/>
            <wp:effectExtent l="0" t="0" r="0" b="0"/>
            <wp:docPr id="9" name="Picture 9" descr="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able of Content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0050" cy="3486150"/>
                    </a:xfrm>
                    <a:prstGeom prst="rect">
                      <a:avLst/>
                    </a:prstGeom>
                    <a:noFill/>
                    <a:ln>
                      <a:noFill/>
                    </a:ln>
                  </pic:spPr>
                </pic:pic>
              </a:graphicData>
            </a:graphic>
          </wp:inline>
        </w:drawing>
      </w:r>
    </w:p>
    <w:p w:rsidR="00E75C3A" w:rsidRDefault="00E75C3A" w:rsidP="00E75C3A">
      <w:pPr>
        <w:pStyle w:val="NormalWeb"/>
      </w:pPr>
      <w:r>
        <w:t xml:space="preserve">If you wanted to jump to, say, the Puss in Boots story, hold down the CTRL key on your keyboard. Keep it held down and click with your left mouse button on that story title. You will jump to page 15 in your document. To get back either scroll up, or hold down the CTRL and Home key combination. </w:t>
      </w:r>
    </w:p>
    <w:p w:rsidR="00E75C3A" w:rsidRDefault="00E75C3A" w:rsidP="00E75C3A">
      <w:pPr>
        <w:pStyle w:val="NormalWeb"/>
      </w:pPr>
      <w:r>
        <w:t xml:space="preserve">Another way to jump to different parts of your document is from the Home &gt; Editing panel. Click the Find option, and then the Go To item: </w:t>
      </w:r>
    </w:p>
    <w:p w:rsidR="00E75C3A" w:rsidRDefault="00E75C3A" w:rsidP="00E75C3A">
      <w:pPr>
        <w:pStyle w:val="NormalWeb"/>
      </w:pPr>
      <w:r>
        <w:rPr>
          <w:noProof/>
        </w:rPr>
        <w:drawing>
          <wp:inline distT="0" distB="0" distL="0" distR="0" wp14:anchorId="797E6F36" wp14:editId="06D6D687">
            <wp:extent cx="1457325" cy="866775"/>
            <wp:effectExtent l="0" t="0" r="9525" b="9525"/>
            <wp:docPr id="10" name="Picture 10" descr="Find Go 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nd Go T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7325" cy="866775"/>
                    </a:xfrm>
                    <a:prstGeom prst="rect">
                      <a:avLst/>
                    </a:prstGeom>
                    <a:noFill/>
                    <a:ln>
                      <a:noFill/>
                    </a:ln>
                  </pic:spPr>
                </pic:pic>
              </a:graphicData>
            </a:graphic>
          </wp:inline>
        </w:drawing>
      </w:r>
    </w:p>
    <w:p w:rsidR="00E75C3A" w:rsidRDefault="00E75C3A" w:rsidP="00E75C3A">
      <w:pPr>
        <w:pStyle w:val="NormalWeb"/>
      </w:pPr>
      <w:r>
        <w:t>You'll then see the following dialogue box:</w:t>
      </w:r>
    </w:p>
    <w:p w:rsidR="00E75C3A" w:rsidRDefault="00E75C3A" w:rsidP="00E75C3A">
      <w:pPr>
        <w:pStyle w:val="NormalWeb"/>
      </w:pPr>
      <w:r>
        <w:rPr>
          <w:noProof/>
        </w:rPr>
        <w:lastRenderedPageBreak/>
        <w:drawing>
          <wp:inline distT="0" distB="0" distL="0" distR="0" wp14:anchorId="027D7337" wp14:editId="1198E784">
            <wp:extent cx="5419725" cy="2228850"/>
            <wp:effectExtent l="0" t="0" r="9525" b="0"/>
            <wp:docPr id="11" name="Picture 11" descr="Find and Re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ind and Repla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725" cy="2228850"/>
                    </a:xfrm>
                    <a:prstGeom prst="rect">
                      <a:avLst/>
                    </a:prstGeom>
                    <a:noFill/>
                    <a:ln>
                      <a:noFill/>
                    </a:ln>
                  </pic:spPr>
                </pic:pic>
              </a:graphicData>
            </a:graphic>
          </wp:inline>
        </w:drawing>
      </w:r>
    </w:p>
    <w:p w:rsidR="00E75C3A" w:rsidRDefault="00E75C3A" w:rsidP="00E75C3A">
      <w:pPr>
        <w:pStyle w:val="NormalWeb"/>
      </w:pPr>
      <w:r>
        <w:t xml:space="preserve">Type a page number in the text box and click the Go To button. (The button will say </w:t>
      </w:r>
      <w:proofErr w:type="gramStart"/>
      <w:r>
        <w:t>Next</w:t>
      </w:r>
      <w:proofErr w:type="gramEnd"/>
      <w:r>
        <w:t xml:space="preserve"> before you type anything into the text box.) Or you could select the Section item on the list and type a section number text box.</w:t>
      </w:r>
    </w:p>
    <w:p w:rsidR="00E75C3A" w:rsidRDefault="00E75C3A" w:rsidP="00E75C3A">
      <w:pPr>
        <w:pStyle w:val="NormalWeb"/>
        <w:jc w:val="center"/>
      </w:pPr>
      <w:bookmarkStart w:id="0" w:name="_GoBack"/>
      <w:bookmarkEnd w:id="0"/>
    </w:p>
    <w:p w:rsidR="00E75C3A" w:rsidRDefault="00E75C3A" w:rsidP="00E75C3A">
      <w:pPr>
        <w:pStyle w:val="NormalWeb"/>
      </w:pPr>
    </w:p>
    <w:p w:rsidR="006C1B73" w:rsidRDefault="006C1B73"/>
    <w:sectPr w:rsidR="006C1B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C3A"/>
    <w:rsid w:val="002501BF"/>
    <w:rsid w:val="006C1B73"/>
    <w:rsid w:val="00E75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8866C-3F67-4BD6-8C63-A902DDA12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5C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977087">
      <w:bodyDiv w:val="1"/>
      <w:marLeft w:val="0"/>
      <w:marRight w:val="0"/>
      <w:marTop w:val="0"/>
      <w:marBottom w:val="0"/>
      <w:divBdr>
        <w:top w:val="none" w:sz="0" w:space="0" w:color="auto"/>
        <w:left w:val="none" w:sz="0" w:space="0" w:color="auto"/>
        <w:bottom w:val="none" w:sz="0" w:space="0" w:color="auto"/>
        <w:right w:val="none" w:sz="0" w:space="0" w:color="auto"/>
      </w:divBdr>
      <w:divsChild>
        <w:div w:id="298729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699180">
              <w:blockQuote w:val="1"/>
              <w:marLeft w:val="720"/>
              <w:marRight w:val="720"/>
              <w:marTop w:val="100"/>
              <w:marBottom w:val="100"/>
              <w:divBdr>
                <w:top w:val="none" w:sz="0" w:space="0" w:color="auto"/>
                <w:left w:val="none" w:sz="0" w:space="0" w:color="auto"/>
                <w:bottom w:val="none" w:sz="0" w:space="0" w:color="auto"/>
                <w:right w:val="none" w:sz="0" w:space="0" w:color="auto"/>
              </w:divBdr>
            </w:div>
            <w:div w:id="976453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fontTable" Target="fontTable.xml"/><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2013-11-18T02:56:00Z</dcterms:created>
  <dcterms:modified xsi:type="dcterms:W3CDTF">2013-11-18T02:57:00Z</dcterms:modified>
</cp:coreProperties>
</file>